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78B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51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caps w:val="0"/>
          <w:color w:val="0F1115"/>
          <w:spacing w:val="0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aps w:val="0"/>
          <w:color w:val="0F1115"/>
          <w:spacing w:val="0"/>
          <w:sz w:val="36"/>
          <w:szCs w:val="36"/>
          <w:shd w:val="clear" w:fill="FFFFFF"/>
        </w:rPr>
        <w:t>项目需求规划</w:t>
      </w:r>
      <w:r>
        <w:rPr>
          <w:rFonts w:hint="eastAsia" w:asciiTheme="minorEastAsia" w:hAnsiTheme="minorEastAsia" w:eastAsiaTheme="minorEastAsia" w:cstheme="minorEastAsia"/>
          <w:b/>
          <w:bCs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书</w:t>
      </w:r>
    </w:p>
    <w:p w14:paraId="70C8B780">
      <w:pPr>
        <w:bidi w:val="0"/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项目名称</w:t>
      </w:r>
      <w:r>
        <w:rPr>
          <w:rFonts w:hint="eastAsia" w:asciiTheme="minorEastAsia" w:hAnsiTheme="minorEastAsia" w:eastAsiaTheme="minorEastAsia" w:cstheme="minorEastAsia"/>
        </w:rPr>
        <w:t>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订货采购</w:t>
      </w:r>
      <w:r>
        <w:rPr>
          <w:rFonts w:hint="eastAsia" w:asciiTheme="minorEastAsia" w:hAnsiTheme="minorEastAsia" w:eastAsiaTheme="minorEastAsia" w:cstheme="minorEastAsia"/>
        </w:rPr>
        <w:t>系统</w:t>
      </w:r>
    </w:p>
    <w:p w14:paraId="646EF561">
      <w:pPr>
        <w:bidi w:val="0"/>
        <w:spacing w:line="360" w:lineRule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t>前端形态：微信小程序（门店端/客户端）</w:t>
      </w:r>
    </w:p>
    <w:p w14:paraId="76C047BC">
      <w:pPr>
        <w:bidi w:val="0"/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文档版本：V1.0</w:t>
      </w:r>
    </w:p>
    <w:p w14:paraId="4A3329AA">
      <w:pPr>
        <w:bidi w:val="0"/>
        <w:spacing w:line="360" w:lineRule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Cs w:val="24"/>
        </w:rPr>
      </w:pPr>
      <w:r>
        <w:rPr>
          <w:rFonts w:hint="eastAsia" w:asciiTheme="minorEastAsia" w:hAnsiTheme="minorEastAsia" w:eastAsiaTheme="minorEastAsia" w:cstheme="minorEastAsia"/>
        </w:rPr>
        <w:t>编制日期：2026年7月</w:t>
      </w:r>
      <w:r>
        <w:rPr>
          <w:rFonts w:hint="eastAsia" w:asciiTheme="minorEastAsia" w:hAnsiTheme="minorEastAsia" w:eastAsiaTheme="minorEastAsia" w:cstheme="minorEastAsia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61F4E9">
      <w:pPr>
        <w:pStyle w:val="4"/>
        <w:bidi w:val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一、项目概述</w:t>
      </w:r>
    </w:p>
    <w:p w14:paraId="53679FCA">
      <w:pPr>
        <w:pStyle w:val="7"/>
        <w:bidi w:val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1.1 项目背景</w:t>
      </w:r>
    </w:p>
    <w:p w14:paraId="0E99CD6C">
      <w:pPr>
        <w:bidi w:val="0"/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本项目旨在为生鲜配送企业打造一套覆盖“采购→订货→配送→对账”全链路的数字化管理系统。前端采用微信小程序形态，服务于门店端下单与客户端对账两大核心场景，后端配合PC管理后台完成商品、采购、对账等复杂管理操作。</w:t>
      </w:r>
    </w:p>
    <w:p w14:paraId="1D9D2470">
      <w:pPr>
        <w:pStyle w:val="7"/>
        <w:bidi w:val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1.2 项目目标</w:t>
      </w:r>
    </w:p>
    <w:p w14:paraId="2412164C">
      <w:pPr>
        <w:numPr>
          <w:ilvl w:val="0"/>
          <w:numId w:val="1"/>
        </w:numPr>
        <w:bidi w:val="0"/>
        <w:spacing w:line="360" w:lineRule="auto"/>
        <w:ind w:left="425" w:leftChars="0" w:hanging="425" w:firstLine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实现门店通过小程序在线下单，系统自动匹配客户等级价格</w:t>
      </w:r>
    </w:p>
    <w:p w14:paraId="4445741B">
      <w:pPr>
        <w:numPr>
          <w:ilvl w:val="0"/>
          <w:numId w:val="1"/>
        </w:numPr>
        <w:bidi w:val="0"/>
        <w:spacing w:line="360" w:lineRule="auto"/>
        <w:ind w:left="425" w:leftChars="0" w:hanging="425" w:firstLine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打通门店订单与采购单的自动汇总生成链路</w:t>
      </w:r>
    </w:p>
    <w:p w14:paraId="273EE946">
      <w:pPr>
        <w:numPr>
          <w:ilvl w:val="0"/>
          <w:numId w:val="1"/>
        </w:numPr>
        <w:bidi w:val="0"/>
        <w:spacing w:line="360" w:lineRule="auto"/>
        <w:ind w:left="425" w:leftChars="0" w:hanging="425" w:firstLine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建立供应商在线协同机制（采购单发送、对账确认）</w:t>
      </w:r>
    </w:p>
    <w:p w14:paraId="708B3C28">
      <w:pPr>
        <w:numPr>
          <w:ilvl w:val="0"/>
          <w:numId w:val="1"/>
        </w:numPr>
        <w:bidi w:val="0"/>
        <w:spacing w:line="360" w:lineRule="auto"/>
        <w:ind w:left="425" w:leftChars="0" w:hanging="425" w:firstLine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实现财务对账数字化，支持按品类/供应商筛选、差额对比、结算表生成</w:t>
      </w:r>
    </w:p>
    <w:p w14:paraId="7448B00E">
      <w:pPr>
        <w:numPr>
          <w:ilvl w:val="0"/>
          <w:numId w:val="1"/>
        </w:numPr>
        <w:bidi w:val="0"/>
        <w:spacing w:line="360" w:lineRule="auto"/>
        <w:ind w:left="425" w:leftChars="0" w:hanging="425" w:firstLine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支持门店在客户端自助生成对账单并导出</w:t>
      </w:r>
    </w:p>
    <w:p w14:paraId="1E40C08A">
      <w:pPr>
        <w:pStyle w:val="7"/>
        <w:bidi w:val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1.3 用户角色与使用场景</w:t>
      </w:r>
    </w:p>
    <w:tbl>
      <w:tblPr>
        <w:tblStyle w:val="11"/>
        <w:tblW w:w="96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8"/>
        <w:gridCol w:w="2454"/>
        <w:gridCol w:w="5352"/>
      </w:tblGrid>
      <w:tr w14:paraId="7D0BA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0939433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  <w:lang w:val="en-US" w:eastAsia="zh-CN"/>
              </w:rPr>
              <w:t>角色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1DDDE6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  <w:lang w:val="en-US" w:eastAsia="zh-CN"/>
              </w:rPr>
              <w:t>使用端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42A54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  <w:lang w:val="en-US" w:eastAsia="zh-CN"/>
              </w:rPr>
              <w:t>核心场景</w:t>
            </w:r>
          </w:p>
        </w:tc>
      </w:tr>
      <w:tr w14:paraId="38552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9A4D46B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门店/客户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AACFC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小程序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客户端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92F057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在线下单、查看价格、查看对账单</w:t>
            </w:r>
          </w:p>
        </w:tc>
      </w:tr>
      <w:tr w14:paraId="1A80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738160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采购员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8FA8A6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PC后台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12F540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生成采购单、修改采购数据、发送供应商</w:t>
            </w:r>
          </w:p>
        </w:tc>
      </w:tr>
      <w:tr w14:paraId="1FE05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4653AB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财务/对账员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EDAC3F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PC后台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90F75D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对账管理、差额对比、结算表生成</w:t>
            </w:r>
          </w:p>
        </w:tc>
      </w:tr>
      <w:tr w14:paraId="15EEE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685356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供应商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5E94C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微信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小程序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21E004F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接收采购单、确认订单</w:t>
            </w:r>
          </w:p>
        </w:tc>
      </w:tr>
      <w:tr w14:paraId="66E6F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8DB72A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系统管理员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DF4E3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PC后台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E42D7B5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商品管理、价格策略、权限配置</w:t>
            </w:r>
          </w:p>
        </w:tc>
      </w:tr>
    </w:tbl>
    <w:p w14:paraId="102776AB">
      <w:pPr>
        <w:pStyle w:val="4"/>
        <w:bidi w:val="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二、小程序端功能规划</w:t>
      </w:r>
    </w:p>
    <w:p w14:paraId="4CC480B9">
      <w:pPr>
        <w:pStyle w:val="7"/>
        <w:bidi w:val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2.1 门店端小程序（核心订货场景）</w:t>
      </w:r>
    </w:p>
    <w:p w14:paraId="4ADE6669">
      <w:pPr>
        <w:bidi w:val="0"/>
        <w:spacing w:line="48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门店通过小程序浏览商品、下单，展示字段：品名、单价、订货量、重量、单品金额、总金额。</w:t>
      </w:r>
    </w:p>
    <w:tbl>
      <w:tblPr>
        <w:tblW w:w="96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0"/>
        <w:gridCol w:w="7172"/>
      </w:tblGrid>
      <w:tr w14:paraId="61D7B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440" w:type="dxa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E0EBCF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  <w:lang w:val="en-US" w:eastAsia="zh-CN"/>
              </w:rPr>
              <w:t>功能点</w:t>
            </w:r>
          </w:p>
        </w:tc>
        <w:tc>
          <w:tcPr>
            <w:tcW w:w="7172" w:type="dxa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7407DB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  <w:lang w:val="en-US" w:eastAsia="zh-CN"/>
              </w:rPr>
              <w:t>说明</w:t>
            </w:r>
          </w:p>
        </w:tc>
      </w:tr>
      <w:tr w14:paraId="7D016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440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CEBA3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商品列表浏览</w:t>
            </w:r>
          </w:p>
        </w:tc>
        <w:tc>
          <w:tcPr>
            <w:tcW w:w="7172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E39C6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按分类展示可订购商品，支持搜索/筛选</w:t>
            </w:r>
          </w:p>
        </w:tc>
      </w:tr>
      <w:tr w14:paraId="58D74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440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8B15EF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加入订货车</w:t>
            </w:r>
          </w:p>
        </w:tc>
        <w:tc>
          <w:tcPr>
            <w:tcW w:w="7172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AAA5B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选择商品、填写订货量/重量，加入购物车式订货单</w:t>
            </w:r>
          </w:p>
        </w:tc>
      </w:tr>
      <w:tr w14:paraId="411C6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440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FAB233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订货单确认</w:t>
            </w:r>
          </w:p>
        </w:tc>
        <w:tc>
          <w:tcPr>
            <w:tcW w:w="7172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30043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展示完整订货明细（品名/单价/订货量/重量/单品金额），确认后提交</w:t>
            </w:r>
          </w:p>
        </w:tc>
      </w:tr>
      <w:tr w14:paraId="6E351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440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FAE9C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历史订单查看</w:t>
            </w:r>
          </w:p>
        </w:tc>
        <w:tc>
          <w:tcPr>
            <w:tcW w:w="7172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08917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查看历史订货记录及状态</w:t>
            </w:r>
          </w:p>
        </w:tc>
      </w:tr>
    </w:tbl>
    <w:p w14:paraId="40131DDA">
      <w:pPr>
        <w:bidi w:val="0"/>
        <w:spacing w:line="48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根据登录门店的客户等级，自动匹配并显示对应单价。价格数据由后台商品中心的价格体系驱动。</w:t>
      </w:r>
    </w:p>
    <w:tbl>
      <w:tblPr>
        <w:tblStyle w:val="11"/>
        <w:tblW w:w="95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0"/>
        <w:gridCol w:w="7191"/>
      </w:tblGrid>
      <w:tr w14:paraId="0E2A0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390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D1462E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  <w:lang w:val="en-US" w:eastAsia="zh-CN"/>
              </w:rPr>
              <w:t>功能点</w:t>
            </w:r>
          </w:p>
        </w:tc>
        <w:tc>
          <w:tcPr>
            <w:tcW w:w="7191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F2EE9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  <w:lang w:val="en-US" w:eastAsia="zh-CN"/>
              </w:rPr>
              <w:t>说明</w:t>
            </w:r>
          </w:p>
        </w:tc>
      </w:tr>
      <w:tr w14:paraId="1F29B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3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AB37B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客户等级识别</w:t>
            </w:r>
          </w:p>
        </w:tc>
        <w:tc>
          <w:tcPr>
            <w:tcW w:w="719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91CC0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登录时获取门店等级，全局生效</w:t>
            </w:r>
          </w:p>
        </w:tc>
      </w:tr>
      <w:tr w14:paraId="1FA1C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3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81C08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价格自动匹配</w:t>
            </w:r>
          </w:p>
        </w:tc>
        <w:tc>
          <w:tcPr>
            <w:tcW w:w="719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E925E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商品列表和订货车中按等级展示单价</w:t>
            </w:r>
          </w:p>
        </w:tc>
      </w:tr>
      <w:tr w14:paraId="61A67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39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03AA4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价格变更提示</w:t>
            </w:r>
          </w:p>
        </w:tc>
        <w:tc>
          <w:tcPr>
            <w:tcW w:w="719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243805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后台调价后，门店端下次登录同步更新</w:t>
            </w:r>
          </w:p>
        </w:tc>
      </w:tr>
    </w:tbl>
    <w:p w14:paraId="66B63CE3">
      <w:pPr>
        <w:bidi w:val="0"/>
        <w:spacing w:line="480" w:lineRule="auto"/>
        <w:ind w:left="0" w:left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门店可查看自身各时期的订货金额汇总。</w:t>
      </w:r>
    </w:p>
    <w:tbl>
      <w:tblPr>
        <w:tblW w:w="95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70"/>
        <w:gridCol w:w="6973"/>
      </w:tblGrid>
      <w:tr w14:paraId="5BB38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570" w:type="dxa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4D8FE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  <w:lang w:val="en-US" w:eastAsia="zh-CN"/>
              </w:rPr>
              <w:t>功能点</w:t>
            </w:r>
          </w:p>
        </w:tc>
        <w:tc>
          <w:tcPr>
            <w:tcW w:w="6973" w:type="dxa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FF54F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  <w:lang w:val="en-US" w:eastAsia="zh-CN"/>
              </w:rPr>
              <w:t>说明</w:t>
            </w:r>
          </w:p>
        </w:tc>
      </w:tr>
      <w:tr w14:paraId="1174F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570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432EF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门店订货汇总</w:t>
            </w:r>
          </w:p>
        </w:tc>
        <w:tc>
          <w:tcPr>
            <w:tcW w:w="6973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C8820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按日/周/月查看本店订货总金额</w:t>
            </w:r>
          </w:p>
        </w:tc>
      </w:tr>
      <w:tr w14:paraId="12962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570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04F51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明细下钻</w:t>
            </w:r>
          </w:p>
        </w:tc>
        <w:tc>
          <w:tcPr>
            <w:tcW w:w="6973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BB81A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点击汇总金额可查看对应订单明细</w:t>
            </w:r>
          </w:p>
        </w:tc>
      </w:tr>
    </w:tbl>
    <w:p w14:paraId="296DCD55">
      <w:pPr>
        <w:bidi w:val="0"/>
        <w:spacing w:line="480" w:lineRule="auto"/>
        <w:rPr>
          <w:rFonts w:hint="eastAsia"/>
        </w:rPr>
      </w:pPr>
      <w:r>
        <w:rPr>
          <w:rFonts w:hint="eastAsia"/>
        </w:rPr>
        <w:t>门店可在客户端生成自己的对账单，支持导出。</w:t>
      </w:r>
    </w:p>
    <w:tbl>
      <w:tblPr>
        <w:tblW w:w="96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33"/>
        <w:gridCol w:w="7443"/>
      </w:tblGrid>
      <w:tr w14:paraId="3F3D2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256834">
            <w:pPr>
              <w:bidi w:val="0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功能点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F57533">
            <w:pPr>
              <w:bidi w:val="0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说明</w:t>
            </w:r>
          </w:p>
        </w:tc>
      </w:tr>
      <w:tr w14:paraId="06C38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7BA921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对账单查看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301C76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按时间段生成对账单，展示订货明细、金额</w:t>
            </w:r>
          </w:p>
        </w:tc>
      </w:tr>
      <w:tr w14:paraId="1DC8D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D6FEED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对账单导出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14D806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支持导出为Excel或PDF格式</w:t>
            </w:r>
          </w:p>
        </w:tc>
      </w:tr>
      <w:tr w14:paraId="7F011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CD7B48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对账状态标识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B40A40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显示每个单品/订单的对账状态（已对账/未对账）</w:t>
            </w:r>
          </w:p>
        </w:tc>
      </w:tr>
    </w:tbl>
    <w:p w14:paraId="62B64721">
      <w:pPr>
        <w:bidi w:val="0"/>
        <w:spacing w:line="480" w:lineRule="auto"/>
        <w:rPr>
          <w:rFonts w:hint="eastAsia"/>
        </w:rPr>
      </w:pPr>
      <w:r>
        <w:rPr>
          <w:rFonts w:hint="eastAsia"/>
        </w:rPr>
        <w:t>门店可自行修改回款周期（0天/1天/2天……无限制），影响对账单中的结算日期计算。</w:t>
      </w:r>
    </w:p>
    <w:tbl>
      <w:tblPr>
        <w:tblW w:w="94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52"/>
        <w:gridCol w:w="6305"/>
      </w:tblGrid>
      <w:tr w14:paraId="6996A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152" w:type="dxa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79F8FF">
            <w:pPr>
              <w:bidi w:val="0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功能点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0F97C8">
            <w:pPr>
              <w:bidi w:val="0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说明</w:t>
            </w:r>
          </w:p>
        </w:tc>
      </w:tr>
      <w:tr w14:paraId="5FD4C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52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05A645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回款周期配置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CD0CAD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门店在个人设置中选择回款周期选项</w:t>
            </w:r>
          </w:p>
        </w:tc>
      </w:tr>
      <w:tr w14:paraId="54E4D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52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D19E61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结算日期自动计算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51EC58">
            <w:pPr>
              <w:bidi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对账单根据回款周期生成应结算日期</w:t>
            </w:r>
          </w:p>
        </w:tc>
      </w:tr>
    </w:tbl>
    <w:p w14:paraId="083B6A6E">
      <w:pPr>
        <w:bidi w:val="0"/>
        <w:rPr>
          <w:rFonts w:hint="eastAsia"/>
        </w:rPr>
      </w:pPr>
    </w:p>
    <w:p w14:paraId="776E89FB">
      <w:pPr>
        <w:pStyle w:val="7"/>
        <w:bidi w:val="0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2.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</w:rPr>
        <w:t xml:space="preserve"> 小程序端基础功能</w:t>
      </w:r>
    </w:p>
    <w:tbl>
      <w:tblPr>
        <w:tblW w:w="95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3"/>
        <w:gridCol w:w="7240"/>
      </w:tblGrid>
      <w:tr w14:paraId="48E0C6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C6C49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功能点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46177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说明</w:t>
            </w:r>
          </w:p>
        </w:tc>
      </w:tr>
      <w:tr w14:paraId="4BE21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A44F8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微信授权登录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39B45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通过微信手机号授权登录，自动识别门店身份</w:t>
            </w:r>
          </w:p>
        </w:tc>
      </w:tr>
      <w:tr w14:paraId="26E5A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AA711A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权限控制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69588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不同门店仅可见自身数据</w:t>
            </w:r>
          </w:p>
        </w:tc>
      </w:tr>
      <w:tr w14:paraId="177BC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316B8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消息通知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2D341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订单状态变更、价格调整等通知推送</w:t>
            </w:r>
          </w:p>
        </w:tc>
      </w:tr>
    </w:tbl>
    <w:p w14:paraId="2E227348">
      <w:pPr>
        <w:pStyle w:val="4"/>
        <w:bidi w:val="0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三、PC后台管理端功能规划（概要）</w:t>
      </w:r>
    </w:p>
    <w:p w14:paraId="722C44EC">
      <w:pPr>
        <w:pStyle w:val="7"/>
        <w:bidi w:val="0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3.1 商品中心（A1-A3）</w:t>
      </w:r>
    </w:p>
    <w:p w14:paraId="66E0706E">
      <w:pPr>
        <w:bidi w:val="0"/>
        <w:spacing w:line="360" w:lineRule="auto"/>
        <w:rPr>
          <w:rFonts w:hint="eastAsia"/>
        </w:rPr>
      </w:pPr>
      <w:r>
        <w:rPr>
          <w:rFonts w:hint="eastAsia"/>
        </w:rPr>
        <w:t>A1 商品档案管理：增删改查商品，字段包含品名、规格/包规、供应商、等级、价格体系（多等级客户价）</w:t>
      </w:r>
    </w:p>
    <w:p w14:paraId="1D836D64">
      <w:pPr>
        <w:bidi w:val="0"/>
        <w:spacing w:line="360" w:lineRule="auto"/>
        <w:rPr>
          <w:rFonts w:hint="eastAsia"/>
        </w:rPr>
      </w:pPr>
      <w:r>
        <w:rPr>
          <w:rFonts w:hint="eastAsia"/>
        </w:rPr>
        <w:t>A2 价格策略：同一商品对不同客户等级显示不同单价，支持批量调价</w:t>
      </w:r>
    </w:p>
    <w:p w14:paraId="42C0671A">
      <w:pPr>
        <w:bidi w:val="0"/>
        <w:spacing w:line="360" w:lineRule="auto"/>
        <w:rPr>
          <w:rFonts w:hint="eastAsia"/>
        </w:rPr>
      </w:pPr>
      <w:r>
        <w:rPr>
          <w:rFonts w:hint="eastAsia"/>
        </w:rPr>
        <w:t>A3 分类管理：支持多级分类（蔬菜/水果/其他），子分类排序</w:t>
      </w:r>
    </w:p>
    <w:p w14:paraId="6253D455">
      <w:pPr>
        <w:pStyle w:val="7"/>
        <w:bidi w:val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ajorEastAsia" w:hAnsiTheme="majorEastAsia" w:eastAsiaTheme="majorEastAsia" w:cstheme="majorEastAsia"/>
        </w:rPr>
        <w:t>3.2 采购管理（C1-C6）</w:t>
      </w:r>
    </w:p>
    <w:p w14:paraId="69C53BDD">
      <w:pPr>
        <w:bidi w:val="0"/>
        <w:spacing w:line="360" w:lineRule="auto"/>
        <w:rPr>
          <w:rFonts w:hint="eastAsia"/>
        </w:rPr>
      </w:pPr>
      <w:r>
        <w:rPr>
          <w:rFonts w:hint="eastAsia"/>
        </w:rPr>
        <w:t>C1 采购单生成：基于所有门店订单汇总生成，支持按样板格式导出</w:t>
      </w:r>
    </w:p>
    <w:p w14:paraId="37B5653F">
      <w:pPr>
        <w:bidi w:val="0"/>
        <w:spacing w:line="360" w:lineRule="auto"/>
        <w:rPr>
          <w:rFonts w:hint="eastAsia"/>
        </w:rPr>
      </w:pPr>
      <w:r>
        <w:rPr>
          <w:rFonts w:hint="eastAsia"/>
        </w:rPr>
        <w:t>C2 全品类导出：按子分类排序，所有列可筛选/排序/恢复初始排序</w:t>
      </w:r>
    </w:p>
    <w:p w14:paraId="06D190F9">
      <w:pPr>
        <w:bidi w:val="0"/>
        <w:spacing w:line="360" w:lineRule="auto"/>
        <w:rPr>
          <w:rFonts w:hint="eastAsia"/>
        </w:rPr>
      </w:pPr>
      <w:r>
        <w:rPr>
          <w:rFonts w:hint="eastAsia"/>
        </w:rPr>
        <w:t>C3 蔬果单独导出：按品类拆分开出</w:t>
      </w:r>
    </w:p>
    <w:p w14:paraId="239F1198">
      <w:pPr>
        <w:bidi w:val="0"/>
        <w:spacing w:line="360" w:lineRule="auto"/>
        <w:rPr>
          <w:rFonts w:hint="eastAsia"/>
        </w:rPr>
      </w:pPr>
      <w:r>
        <w:rPr>
          <w:rFonts w:hint="eastAsia"/>
        </w:rPr>
        <w:t>C4 采购单修改：采购环节可直接修改商品信息及门店订单数据</w:t>
      </w:r>
    </w:p>
    <w:p w14:paraId="4A6BE4E1">
      <w:pPr>
        <w:bidi w:val="0"/>
        <w:spacing w:line="360" w:lineRule="auto"/>
        <w:rPr>
          <w:rFonts w:hint="eastAsia"/>
        </w:rPr>
      </w:pPr>
      <w:r>
        <w:rPr>
          <w:rFonts w:hint="eastAsia"/>
        </w:rPr>
        <w:t>C5 采购单发送供应商：通过微信快捷发送（文件分享/小程序转发/链接）</w:t>
      </w:r>
    </w:p>
    <w:p w14:paraId="37A7D70D">
      <w:pPr>
        <w:bidi w:val="0"/>
        <w:spacing w:line="360" w:lineRule="auto"/>
        <w:rPr>
          <w:rFonts w:hint="eastAsia"/>
        </w:rPr>
      </w:pPr>
      <w:r>
        <w:rPr>
          <w:rFonts w:hint="eastAsia"/>
        </w:rPr>
        <w:t>C6 发送状态标记：标记每个单品是否已发送供应商</w:t>
      </w:r>
    </w:p>
    <w:p w14:paraId="0C3CDF2D">
      <w:pPr>
        <w:pStyle w:val="7"/>
        <w:bidi w:val="0"/>
        <w:rPr>
          <w:rFonts w:hint="eastAsia"/>
        </w:rPr>
      </w:pPr>
      <w:r>
        <w:rPr>
          <w:rFonts w:hint="eastAsia"/>
        </w:rPr>
        <w:t>3.3 对账管理（D1-D10）</w:t>
      </w:r>
    </w:p>
    <w:p w14:paraId="7A9FAF69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D1 按品类对账：蔬菜/水果分开对账</w:t>
      </w:r>
    </w:p>
    <w:p w14:paraId="66234F00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D2 按供应商筛选对账：只查看特定供应商的单据</w:t>
      </w:r>
    </w:p>
    <w:p w14:paraId="30EDCF8F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D3 采购金额自动分配：系统计算分摊到各门店/各单品</w:t>
      </w:r>
    </w:p>
    <w:p w14:paraId="7B78E0CD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D4 对账数据修改：支持修改订货量、称重数据、数量、金额及商品信息</w:t>
      </w:r>
    </w:p>
    <w:p w14:paraId="43C87717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D5 差额对比：显示实际采购金额、公布金额、差额</w:t>
      </w:r>
    </w:p>
    <w:p w14:paraId="66B49F53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D6 单品级门店备注：每个单品可针对每个门店单独添加备注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"https://www.guanmai.cn/classroom/2026071337667" \t "https://chat.deepseek.com/a/chat/s/_blank" </w:instrText>
      </w:r>
      <w:r>
        <w:rPr>
          <w:rFonts w:hint="eastAsia"/>
        </w:rPr>
        <w:fldChar w:fldCharType="separate"/>
      </w:r>
      <w:r>
        <w:rPr>
          <w:rFonts w:hint="eastAsia"/>
        </w:rPr>
        <w:fldChar w:fldCharType="end"/>
      </w:r>
    </w:p>
    <w:p w14:paraId="63570AE0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D7 特殊业务处理：周转柜、周转托盘、调货、售后、物流（需业务侧确定</w:t>
      </w:r>
      <w:r>
        <w:rPr>
          <w:rFonts w:hint="eastAsia"/>
          <w:lang w:val="en-US" w:eastAsia="zh-CN"/>
        </w:rPr>
        <w:t>功能具体需求</w:t>
      </w:r>
      <w:r>
        <w:rPr>
          <w:rFonts w:hint="eastAsia"/>
        </w:rPr>
        <w:t>）</w:t>
      </w:r>
    </w:p>
    <w:p w14:paraId="2996011A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D8 对账状态标记：标记每个单品已对账/未对账</w:t>
      </w:r>
    </w:p>
    <w:p w14:paraId="514404A3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D9 结算表生成：对账结束后生成结算表、回框统计表</w:t>
      </w:r>
    </w:p>
    <w:p w14:paraId="7846F3F0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 w:asciiTheme="minorEastAsia" w:hAnsiTheme="minorEastAsia" w:eastAsiaTheme="minorEastAsia" w:cstheme="minorEastAsia"/>
        </w:rPr>
      </w:pPr>
      <w:r>
        <w:rPr>
          <w:rFonts w:hint="eastAsia"/>
        </w:rPr>
        <w:t>D10 下载存档：支持文件下载（Excel/PDF）</w:t>
      </w:r>
    </w:p>
    <w:p w14:paraId="35E2144C">
      <w:pPr>
        <w:pStyle w:val="7"/>
        <w:bidi w:val="0"/>
        <w:rPr>
          <w:rFonts w:hint="eastAsia"/>
        </w:rPr>
      </w:pPr>
      <w:r>
        <w:rPr>
          <w:rFonts w:hint="eastAsia"/>
        </w:rPr>
        <w:t>3.4 公共/基础（F1-F3）</w:t>
      </w:r>
    </w:p>
    <w:p w14:paraId="04AC86D8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F1 登录/权限/用户管理：后台管理系统基础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"https://wbps2.bjrcb.com/jzcgxxgg/info/CPMS_MH20250909/html/b964f339e1ef4a5fbe0d6622d6888622.html" \t "https://chat.deepseek.com/a/chat/s/_blank" </w:instrText>
      </w:r>
      <w:r>
        <w:rPr>
          <w:rFonts w:hint="eastAsia"/>
        </w:rPr>
        <w:fldChar w:fldCharType="separate"/>
      </w:r>
      <w:r>
        <w:rPr>
          <w:rFonts w:hint="eastAsia"/>
        </w:rPr>
        <w:fldChar w:fldCharType="end"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"https://gitee.com/jackybruce/saas_scm_sxb" \t "https://chat.deepseek.com/a/chat/s/_blank" </w:instrText>
      </w:r>
      <w:r>
        <w:rPr>
          <w:rFonts w:hint="eastAsia"/>
        </w:rPr>
        <w:fldChar w:fldCharType="separate"/>
      </w:r>
      <w:r>
        <w:rPr>
          <w:rFonts w:hint="eastAsia"/>
        </w:rPr>
        <w:fldChar w:fldCharType="end"/>
      </w:r>
    </w:p>
    <w:p w14:paraId="36591204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/>
        </w:rPr>
      </w:pPr>
      <w:r>
        <w:rPr>
          <w:rFonts w:hint="eastAsia"/>
        </w:rPr>
        <w:t>F2 前后端接口联调：门店端、客户端接口对接</w:t>
      </w:r>
    </w:p>
    <w:p w14:paraId="238EB7FF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/>
        </w:rPr>
        <w:t>F3 页面：前端UI页面整体搭建</w:t>
      </w:r>
    </w:p>
    <w:p w14:paraId="1A9B8E61">
      <w:pPr>
        <w:pStyle w:val="4"/>
        <w:numPr>
          <w:ilvl w:val="0"/>
          <w:numId w:val="2"/>
        </w:numPr>
        <w:bidi w:val="0"/>
        <w:rPr>
          <w:rFonts w:hint="eastAsia"/>
        </w:rPr>
      </w:pPr>
      <w:r>
        <w:rPr>
          <w:rFonts w:hint="eastAsia"/>
          <w:lang w:val="en-US" w:eastAsia="zh-CN"/>
        </w:rPr>
        <w:t>其它功能</w:t>
      </w:r>
    </w:p>
    <w:p w14:paraId="17F79711">
      <w:pPr>
        <w:widowControl w:val="0"/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采购流转：客户在小程序（客户平台）注册后，在小程序下单采购订单。</w:t>
      </w:r>
    </w:p>
    <w:p w14:paraId="1E808600">
      <w:pPr>
        <w:widowControl w:val="0"/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订单流转：供应商在微信小程序（供应商平台）注册后，由采购员生成具体的采购单，发送给供应商。</w:t>
      </w:r>
    </w:p>
    <w:p w14:paraId="038EAD64">
      <w:pPr>
        <w:widowControl w:val="0"/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周转柜：待补充</w:t>
      </w:r>
    </w:p>
    <w:p w14:paraId="186A28B8">
      <w:pPr>
        <w:widowControl w:val="0"/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周转托盘：待补充</w:t>
      </w:r>
    </w:p>
    <w:p w14:paraId="7B2F99F0">
      <w:pPr>
        <w:widowControl w:val="0"/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调货：待补充</w:t>
      </w:r>
    </w:p>
    <w:p w14:paraId="2D5C7EB3">
      <w:pPr>
        <w:widowControl w:val="0"/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售后：待补充</w:t>
      </w:r>
    </w:p>
    <w:p w14:paraId="5F125540">
      <w:pPr>
        <w:widowControl w:val="0"/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物流：待补充</w:t>
      </w:r>
    </w:p>
    <w:p w14:paraId="499C0BBE">
      <w:pPr>
        <w:widowControl w:val="0"/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eastAsia"/>
        </w:rPr>
      </w:pPr>
      <w:r>
        <w:rPr>
          <w:rFonts w:hint="eastAsia"/>
          <w:lang w:val="en-US" w:eastAsia="zh-CN"/>
        </w:rPr>
        <w:t>导出格式：待补充</w:t>
      </w:r>
    </w:p>
    <w:p w14:paraId="7B19EFDE">
      <w:pPr>
        <w:pStyle w:val="4"/>
        <w:bidi w:val="0"/>
        <w:rPr>
          <w:rFonts w:hint="eastAsia"/>
        </w:rPr>
      </w:pPr>
      <w:r>
        <w:rPr>
          <w:rFonts w:hint="eastAsia"/>
        </w:rPr>
        <w:t>五、开发阶段规划</w:t>
      </w:r>
    </w:p>
    <w:p w14:paraId="7894FBD7">
      <w:pPr>
        <w:bidi w:val="0"/>
        <w:spacing w:line="360" w:lineRule="auto"/>
        <w:rPr>
          <w:rFonts w:hint="eastAsia"/>
        </w:rPr>
      </w:pPr>
      <w:r>
        <w:rPr>
          <w:rFonts w:hint="eastAsia"/>
          <w:b/>
          <w:bCs/>
        </w:rPr>
        <w:t>阶段一</w:t>
      </w:r>
      <w:r>
        <w:rPr>
          <w:rFonts w:hint="eastAsia"/>
        </w:rPr>
        <w:t>：需求确认与原型设计（</w:t>
      </w:r>
      <w:r>
        <w:rPr>
          <w:rFonts w:hint="eastAsia"/>
          <w:lang w:val="en-US" w:eastAsia="zh-CN"/>
        </w:rPr>
        <w:t>5天</w:t>
      </w:r>
      <w:r>
        <w:rPr>
          <w:rFonts w:hint="eastAsia"/>
        </w:rPr>
        <w:t>）</w:t>
      </w:r>
    </w:p>
    <w:p w14:paraId="63334F33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确认全部功能需求细节（特别是D7特殊业务处理需业务方明确规则）</w:t>
      </w:r>
    </w:p>
    <w:p w14:paraId="450C9F01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完成小程序端原型图设计（门店端订货流程、客户端对账流程）</w:t>
      </w:r>
    </w:p>
    <w:p w14:paraId="620F6282">
      <w:pPr>
        <w:bidi w:val="0"/>
        <w:spacing w:line="360" w:lineRule="auto"/>
        <w:rPr>
          <w:rFonts w:hint="eastAsia"/>
        </w:rPr>
      </w:pPr>
    </w:p>
    <w:p w14:paraId="3ACCE230">
      <w:pPr>
        <w:bidi w:val="0"/>
        <w:spacing w:line="360" w:lineRule="auto"/>
        <w:rPr>
          <w:rFonts w:hint="eastAsia"/>
        </w:rPr>
      </w:pPr>
      <w:r>
        <w:rPr>
          <w:rFonts w:hint="eastAsia"/>
          <w:b/>
          <w:bCs/>
        </w:rPr>
        <w:t>阶段二</w:t>
      </w:r>
      <w:r>
        <w:rPr>
          <w:rFonts w:hint="eastAsia"/>
        </w:rPr>
        <w:t>：小程序端开发（</w:t>
      </w:r>
      <w:r>
        <w:rPr>
          <w:rFonts w:hint="eastAsia"/>
          <w:lang w:val="en-US" w:eastAsia="zh-CN"/>
        </w:rPr>
        <w:t>10天</w:t>
      </w:r>
      <w:r>
        <w:rPr>
          <w:rFonts w:hint="eastAsia"/>
        </w:rPr>
        <w:t>）</w:t>
      </w:r>
    </w:p>
    <w:p w14:paraId="7DD68874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门店端小程序：商品浏览、订货车、下单、历史订单</w:t>
      </w:r>
    </w:p>
    <w:p w14:paraId="71F0EC0E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客户端小程序：对账单查看、导出、回款周期设置</w:t>
      </w:r>
    </w:p>
    <w:p w14:paraId="2C0F8D56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登录与权限体系</w:t>
      </w:r>
    </w:p>
    <w:p w14:paraId="49830C74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前后端接口联调</w:t>
      </w:r>
    </w:p>
    <w:p w14:paraId="0AE3C65F">
      <w:pPr>
        <w:bidi w:val="0"/>
        <w:spacing w:line="360" w:lineRule="auto"/>
        <w:rPr>
          <w:rFonts w:hint="eastAsia"/>
        </w:rPr>
      </w:pPr>
    </w:p>
    <w:p w14:paraId="65B9B2BA">
      <w:pPr>
        <w:bidi w:val="0"/>
        <w:spacing w:line="360" w:lineRule="auto"/>
        <w:rPr>
          <w:rFonts w:hint="eastAsia"/>
        </w:rPr>
      </w:pPr>
      <w:r>
        <w:rPr>
          <w:rFonts w:hint="eastAsia"/>
          <w:b/>
          <w:bCs/>
        </w:rPr>
        <w:t>阶段三</w:t>
      </w:r>
      <w:r>
        <w:rPr>
          <w:rFonts w:hint="eastAsia"/>
        </w:rPr>
        <w:t>：PC后台开发（</w:t>
      </w:r>
      <w:r>
        <w:rPr>
          <w:rFonts w:hint="eastAsia"/>
          <w:lang w:val="en-US" w:eastAsia="zh-CN"/>
        </w:rPr>
        <w:t>10天</w:t>
      </w:r>
      <w:r>
        <w:rPr>
          <w:rFonts w:hint="eastAsia"/>
        </w:rPr>
        <w:t>）</w:t>
      </w:r>
    </w:p>
    <w:p w14:paraId="470E2C01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商品中心模块</w:t>
      </w:r>
    </w:p>
    <w:p w14:paraId="21CB9927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采购管理模块（</w:t>
      </w:r>
      <w:r>
        <w:rPr>
          <w:rFonts w:hint="eastAsia"/>
          <w:lang w:val="en-US" w:eastAsia="zh-CN"/>
        </w:rPr>
        <w:t>含</w:t>
      </w:r>
      <w:r>
        <w:rPr>
          <w:rFonts w:hint="eastAsia"/>
        </w:rPr>
        <w:t>发送供应商）</w:t>
      </w:r>
    </w:p>
    <w:p w14:paraId="75D72E37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对账管理模块（含结算表生成、下载存档）</w:t>
      </w:r>
    </w:p>
    <w:p w14:paraId="1FCD820F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权限管理系统</w:t>
      </w:r>
    </w:p>
    <w:p w14:paraId="5CA84BDF">
      <w:p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5、导出功能，支持Excel格式导出</w:t>
      </w:r>
    </w:p>
    <w:p w14:paraId="4E3E3A50">
      <w:pPr>
        <w:bidi w:val="0"/>
        <w:spacing w:line="360" w:lineRule="auto"/>
        <w:rPr>
          <w:rFonts w:hint="eastAsia"/>
          <w:lang w:val="en-US" w:eastAsia="zh-CN"/>
        </w:rPr>
      </w:pPr>
    </w:p>
    <w:p w14:paraId="2327AAAC">
      <w:pPr>
        <w:bidi w:val="0"/>
        <w:spacing w:line="360" w:lineRule="auto"/>
        <w:rPr>
          <w:rFonts w:hint="eastAsia"/>
        </w:rPr>
      </w:pPr>
      <w:r>
        <w:rPr>
          <w:rFonts w:hint="eastAsia"/>
          <w:b/>
          <w:bCs/>
        </w:rPr>
        <w:t>阶段四</w:t>
      </w:r>
      <w:r>
        <w:rPr>
          <w:rFonts w:hint="eastAsia"/>
        </w:rPr>
        <w:t>：测试与上线（</w:t>
      </w:r>
      <w:r>
        <w:rPr>
          <w:rFonts w:hint="eastAsia"/>
          <w:lang w:val="en-US" w:eastAsia="zh-CN"/>
        </w:rPr>
        <w:t>5天</w:t>
      </w:r>
      <w:r>
        <w:rPr>
          <w:rFonts w:hint="eastAsia"/>
        </w:rPr>
        <w:t>）</w:t>
      </w:r>
    </w:p>
    <w:p w14:paraId="3E956742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功能测试、兼容性测试、性能测试</w:t>
      </w:r>
    </w:p>
    <w:p w14:paraId="055975B0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小程序提交微信审核</w:t>
      </w:r>
    </w:p>
    <w:p w14:paraId="617B2DC2">
      <w:pPr>
        <w:bidi w:val="0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部署上线</w:t>
      </w:r>
    </w:p>
    <w:p w14:paraId="454A69D0">
      <w:pPr>
        <w:pStyle w:val="4"/>
        <w:bidi w:val="0"/>
        <w:rPr>
          <w:rFonts w:hint="eastAsia"/>
        </w:rPr>
      </w:pPr>
      <w:r>
        <w:rPr>
          <w:rFonts w:hint="eastAsia"/>
          <w:lang w:val="en-US" w:eastAsia="zh-CN"/>
        </w:rPr>
        <w:t>六</w:t>
      </w:r>
      <w:r>
        <w:rPr>
          <w:rFonts w:hint="eastAsia"/>
        </w:rPr>
        <w:t>、风险与注意事项</w:t>
      </w:r>
    </w:p>
    <w:p w14:paraId="4D67C549">
      <w:pPr>
        <w:bidi w:val="0"/>
        <w:spacing w:line="360" w:lineRule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1、</w:t>
      </w:r>
      <w:bookmarkStart w:id="0" w:name="_GoBack"/>
      <w:bookmarkEnd w:id="0"/>
      <w:r>
        <w:rPr>
          <w:rFonts w:hint="eastAsia"/>
        </w:rPr>
        <w:t>特殊业务处理：周转柜、周转托盘、调货、售后、物流是否涉及</w:t>
      </w:r>
      <w:r>
        <w:rPr>
          <w:rFonts w:hint="eastAsia"/>
          <w:lang w:val="en-US" w:eastAsia="zh-CN"/>
        </w:rPr>
        <w:t>重大变动</w:t>
      </w:r>
      <w:r>
        <w:rPr>
          <w:rFonts w:hint="eastAsia"/>
        </w:rPr>
        <w:t>，需业务方明确规则，否则影响系统设计</w:t>
      </w:r>
      <w:r>
        <w:rPr>
          <w:rFonts w:hint="eastAsia"/>
          <w:lang w:val="en-US" w:eastAsia="zh-CN"/>
        </w:rPr>
        <w:t>和与开发进度</w:t>
      </w:r>
    </w:p>
    <w:p w14:paraId="15BD901A">
      <w:pPr>
        <w:bidi w:val="0"/>
        <w:spacing w:line="360" w:lineRule="auto"/>
      </w:pPr>
      <w:r>
        <w:rPr>
          <w:rFonts w:hint="eastAsia"/>
          <w:lang w:val="en-US" w:eastAsia="zh-CN"/>
        </w:rPr>
        <w:t>2、</w:t>
      </w:r>
      <w:r>
        <w:rPr>
          <w:rFonts w:hint="default"/>
        </w:rPr>
        <w:t>价格实时性：后台调价后需确保门店端及时同步</w:t>
      </w:r>
    </w:p>
    <w:p w14:paraId="51522C21">
      <w:pPr>
        <w:bidi w:val="0"/>
        <w:spacing w:line="360" w:lineRule="auto"/>
      </w:pPr>
      <w:r>
        <w:rPr>
          <w:rFonts w:hint="eastAsia"/>
          <w:lang w:val="en-US" w:eastAsia="zh-CN"/>
        </w:rPr>
        <w:t>3、</w:t>
      </w:r>
      <w:r>
        <w:rPr>
          <w:rFonts w:hint="default"/>
        </w:rPr>
        <w:t>数据安全：对账单涉及金额数据，需做好权限隔离，确保门店仅可见自身数据</w:t>
      </w:r>
    </w:p>
    <w:sectPr>
      <w:pgSz w:w="11906" w:h="16838"/>
      <w:pgMar w:top="907" w:right="1134" w:bottom="90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205E8F"/>
    <w:multiLevelType w:val="singleLevel"/>
    <w:tmpl w:val="8C205E8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FB70334"/>
    <w:multiLevelType w:val="singleLevel"/>
    <w:tmpl w:val="9FB7033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D67529CB"/>
    <w:multiLevelType w:val="singleLevel"/>
    <w:tmpl w:val="D67529C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2509D"/>
    <w:rsid w:val="05087E50"/>
    <w:rsid w:val="1DD2509D"/>
    <w:rsid w:val="4399097B"/>
    <w:rsid w:val="7651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2026-07-19T15:36:00Z</dcterms:created>
  <dc:creator>小刘同学</dc:creator>
  <cp:lastModifiedBy>小刘同学</cp:lastModifiedBy>
  <dcterms:modified xsi:type="dcterms:W3CDTF">2026-07-19T16:32:35Z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C36819DBC75C4338A96F40203BD8A47F_11</vt:lpwstr>
  </property>
  <property fmtid="{D5CDD505-2E9C-101B-9397-08002B2CF9AE}" pid="4" name="KSOTemplateDocerSaveRecord">
    <vt:lpwstr>eyJoZGlkIjoiNjIzZjZjMmI0NTk5YmFhNWRlNWIxYWQwOTMzMWEyOWQiLCJ1c2VySWQiOiI0ODE3NTIwMjcifQ==</vt:lpwstr>
  </property>
</Properties>
</file>